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74" w:rsidRPr="004B1757" w:rsidRDefault="00501F2B" w:rsidP="00F169F2">
      <w:pPr>
        <w:rPr>
          <w:rFonts w:ascii="Verdana" w:hAnsi="Verdana"/>
          <w:sz w:val="28"/>
          <w:szCs w:val="28"/>
        </w:rPr>
      </w:pPr>
      <w:bookmarkStart w:id="0" w:name="_GoBack"/>
      <w:bookmarkEnd w:id="0"/>
      <w:r>
        <w:rPr>
          <w:rFonts w:ascii="Verdana" w:hAnsi="Verdana"/>
          <w:b/>
          <w:sz w:val="28"/>
          <w:szCs w:val="28"/>
        </w:rPr>
        <w:t>Instructies voor Jongste</w:t>
      </w:r>
      <w:r w:rsidR="004B1757" w:rsidRPr="004B1757">
        <w:rPr>
          <w:rFonts w:ascii="Verdana" w:hAnsi="Verdana"/>
          <w:b/>
          <w:sz w:val="28"/>
          <w:szCs w:val="28"/>
        </w:rPr>
        <w:t xml:space="preserve"> Jeugd wedstrijden.</w:t>
      </w:r>
    </w:p>
    <w:p w:rsidR="004B228F" w:rsidRDefault="004B228F" w:rsidP="00F169F2">
      <w:pPr>
        <w:rPr>
          <w:rFonts w:ascii="Verdana" w:hAnsi="Verdana"/>
        </w:rPr>
      </w:pPr>
    </w:p>
    <w:p w:rsidR="00B2566A" w:rsidRPr="00501F2B" w:rsidRDefault="00B2566A" w:rsidP="00F169F2">
      <w:pPr>
        <w:rPr>
          <w:rFonts w:ascii="Verdana" w:hAnsi="Verdana"/>
          <w:sz w:val="18"/>
          <w:szCs w:val="18"/>
        </w:rPr>
      </w:pPr>
    </w:p>
    <w:p w:rsidR="00F6002F" w:rsidRPr="00501F2B" w:rsidRDefault="00844252" w:rsidP="004B1757">
      <w:pPr>
        <w:rPr>
          <w:rFonts w:ascii="Verdana" w:hAnsi="Verdana"/>
          <w:sz w:val="18"/>
          <w:szCs w:val="18"/>
        </w:rPr>
      </w:pPr>
      <w:r w:rsidRPr="00501F2B">
        <w:rPr>
          <w:rFonts w:ascii="Verdana" w:hAnsi="Verdana"/>
          <w:sz w:val="18"/>
          <w:szCs w:val="18"/>
        </w:rPr>
        <w:t xml:space="preserve">In Zuid Holland kunnen </w:t>
      </w:r>
      <w:r w:rsidR="00F6002F" w:rsidRPr="00501F2B">
        <w:rPr>
          <w:rFonts w:ascii="Verdana" w:hAnsi="Verdana"/>
          <w:sz w:val="18"/>
          <w:szCs w:val="18"/>
        </w:rPr>
        <w:t xml:space="preserve">alle E </w:t>
      </w:r>
      <w:r w:rsidRPr="00501F2B">
        <w:rPr>
          <w:rFonts w:ascii="Verdana" w:hAnsi="Verdana"/>
          <w:sz w:val="18"/>
          <w:szCs w:val="18"/>
        </w:rPr>
        <w:t>teams aan de zaalhockey competitie deelnemen</w:t>
      </w:r>
      <w:r w:rsidR="00F6002F" w:rsidRPr="00501F2B">
        <w:rPr>
          <w:rFonts w:ascii="Verdana" w:hAnsi="Verdana"/>
          <w:sz w:val="18"/>
          <w:szCs w:val="18"/>
        </w:rPr>
        <w:t>.</w:t>
      </w:r>
    </w:p>
    <w:p w:rsidR="000840CE" w:rsidRPr="00501F2B" w:rsidRDefault="00844252" w:rsidP="00F6002F">
      <w:pPr>
        <w:ind w:left="720"/>
        <w:rPr>
          <w:rFonts w:ascii="Verdana" w:hAnsi="Verdana"/>
          <w:sz w:val="18"/>
          <w:szCs w:val="18"/>
        </w:rPr>
      </w:pPr>
      <w:r w:rsidRPr="00501F2B">
        <w:rPr>
          <w:rFonts w:ascii="Verdana" w:hAnsi="Verdana"/>
          <w:sz w:val="18"/>
          <w:szCs w:val="18"/>
        </w:rPr>
        <w:t xml:space="preserve"> </w:t>
      </w:r>
    </w:p>
    <w:p w:rsidR="00E14612" w:rsidRPr="00501F2B" w:rsidRDefault="004B228F" w:rsidP="004B1757">
      <w:pPr>
        <w:rPr>
          <w:rFonts w:ascii="Verdana" w:hAnsi="Verdana"/>
          <w:sz w:val="18"/>
          <w:szCs w:val="18"/>
        </w:rPr>
      </w:pPr>
      <w:r w:rsidRPr="00501F2B">
        <w:rPr>
          <w:rFonts w:ascii="Verdana" w:hAnsi="Verdana"/>
          <w:sz w:val="18"/>
          <w:szCs w:val="18"/>
        </w:rPr>
        <w:t>V</w:t>
      </w:r>
      <w:r w:rsidR="00A2753C" w:rsidRPr="00501F2B">
        <w:rPr>
          <w:rFonts w:ascii="Verdana" w:hAnsi="Verdana"/>
          <w:sz w:val="18"/>
          <w:szCs w:val="18"/>
        </w:rPr>
        <w:t>oor de Jongste Jeugd gelde</w:t>
      </w:r>
      <w:r w:rsidR="00844252" w:rsidRPr="00501F2B">
        <w:rPr>
          <w:rFonts w:ascii="Verdana" w:hAnsi="Verdana"/>
          <w:sz w:val="18"/>
          <w:szCs w:val="18"/>
        </w:rPr>
        <w:t>n</w:t>
      </w:r>
      <w:r w:rsidR="00B3373B" w:rsidRPr="00501F2B">
        <w:rPr>
          <w:rFonts w:ascii="Verdana" w:hAnsi="Verdana"/>
          <w:sz w:val="18"/>
          <w:szCs w:val="18"/>
        </w:rPr>
        <w:t xml:space="preserve"> </w:t>
      </w:r>
      <w:r w:rsidR="00844252" w:rsidRPr="00501F2B">
        <w:rPr>
          <w:rFonts w:ascii="Verdana" w:hAnsi="Verdana"/>
          <w:sz w:val="18"/>
          <w:szCs w:val="18"/>
        </w:rPr>
        <w:t xml:space="preserve">de </w:t>
      </w:r>
      <w:r w:rsidR="00844252" w:rsidRPr="00501F2B">
        <w:rPr>
          <w:rFonts w:ascii="Verdana" w:hAnsi="Verdana"/>
          <w:b/>
          <w:sz w:val="18"/>
          <w:szCs w:val="18"/>
        </w:rPr>
        <w:t>bestaande</w:t>
      </w:r>
      <w:r w:rsidR="00A2753C" w:rsidRPr="00501F2B">
        <w:rPr>
          <w:rFonts w:ascii="Verdana" w:hAnsi="Verdana"/>
          <w:sz w:val="18"/>
          <w:szCs w:val="18"/>
        </w:rPr>
        <w:t xml:space="preserve"> zaalhockeyregels</w:t>
      </w:r>
      <w:r w:rsidR="00582689" w:rsidRPr="00501F2B">
        <w:rPr>
          <w:rFonts w:ascii="Verdana" w:hAnsi="Verdana"/>
          <w:sz w:val="18"/>
          <w:szCs w:val="18"/>
        </w:rPr>
        <w:t xml:space="preserve"> –en procedures</w:t>
      </w:r>
      <w:r w:rsidR="00FF4FA2" w:rsidRPr="00501F2B">
        <w:rPr>
          <w:rFonts w:ascii="Verdana" w:hAnsi="Verdana"/>
          <w:sz w:val="18"/>
          <w:szCs w:val="18"/>
        </w:rPr>
        <w:t xml:space="preserve"> tenzij hieronder anders vermeldt</w:t>
      </w:r>
      <w:r w:rsidR="00B3373B" w:rsidRPr="00501F2B">
        <w:rPr>
          <w:rFonts w:ascii="Verdana" w:hAnsi="Verdana"/>
          <w:sz w:val="18"/>
          <w:szCs w:val="18"/>
        </w:rPr>
        <w:t>.</w:t>
      </w:r>
    </w:p>
    <w:p w:rsidR="00B2566A" w:rsidRDefault="00B2566A" w:rsidP="00B3373B">
      <w:pPr>
        <w:rPr>
          <w:rFonts w:ascii="Verdana" w:hAnsi="Verdana"/>
          <w:b/>
        </w:rPr>
      </w:pPr>
    </w:p>
    <w:p w:rsidR="00B2566A" w:rsidRPr="00D9584F" w:rsidRDefault="00B2566A" w:rsidP="00B3373B">
      <w:pPr>
        <w:rPr>
          <w:rFonts w:ascii="Verdana" w:hAnsi="Verdana"/>
          <w:b/>
          <w:sz w:val="24"/>
          <w:szCs w:val="24"/>
        </w:rPr>
      </w:pPr>
    </w:p>
    <w:p w:rsidR="00B3373B" w:rsidRPr="00501F2B" w:rsidRDefault="00A2753C" w:rsidP="00FF4FA2">
      <w:pPr>
        <w:rPr>
          <w:rFonts w:ascii="Verdana" w:hAnsi="Verdana"/>
          <w:b/>
          <w:sz w:val="18"/>
          <w:szCs w:val="18"/>
        </w:rPr>
      </w:pPr>
      <w:r w:rsidRPr="00501F2B">
        <w:rPr>
          <w:rFonts w:ascii="Verdana" w:hAnsi="Verdana"/>
          <w:b/>
          <w:sz w:val="18"/>
          <w:szCs w:val="18"/>
        </w:rPr>
        <w:t xml:space="preserve">Er zijn </w:t>
      </w:r>
      <w:r w:rsidR="00B2566A" w:rsidRPr="00501F2B">
        <w:rPr>
          <w:rFonts w:ascii="Verdana" w:hAnsi="Verdana"/>
          <w:b/>
          <w:sz w:val="18"/>
          <w:szCs w:val="18"/>
        </w:rPr>
        <w:t>voor de Jongste Jeugd</w:t>
      </w:r>
      <w:r w:rsidRPr="00501F2B">
        <w:rPr>
          <w:rFonts w:ascii="Verdana" w:hAnsi="Verdana"/>
          <w:b/>
          <w:sz w:val="18"/>
          <w:szCs w:val="18"/>
        </w:rPr>
        <w:t xml:space="preserve"> </w:t>
      </w:r>
      <w:r w:rsidR="00FF4FA2" w:rsidRPr="00501F2B">
        <w:rPr>
          <w:rFonts w:ascii="Verdana" w:hAnsi="Verdana"/>
          <w:b/>
          <w:sz w:val="18"/>
          <w:szCs w:val="18"/>
        </w:rPr>
        <w:t xml:space="preserve">in </w:t>
      </w:r>
      <w:r w:rsidR="00FF4FA2" w:rsidRPr="00501F2B">
        <w:rPr>
          <w:rFonts w:ascii="Verdana" w:hAnsi="Verdana"/>
          <w:b/>
          <w:sz w:val="18"/>
          <w:szCs w:val="18"/>
          <w:u w:val="single"/>
        </w:rPr>
        <w:t>Zuid Holland</w:t>
      </w:r>
      <w:r w:rsidR="00FF4FA2" w:rsidRPr="00501F2B">
        <w:rPr>
          <w:rFonts w:ascii="Verdana" w:hAnsi="Verdana"/>
          <w:b/>
          <w:sz w:val="18"/>
          <w:szCs w:val="18"/>
        </w:rPr>
        <w:t xml:space="preserve"> de volgende </w:t>
      </w:r>
      <w:r w:rsidRPr="00501F2B">
        <w:rPr>
          <w:rFonts w:ascii="Verdana" w:hAnsi="Verdana"/>
          <w:b/>
          <w:sz w:val="18"/>
          <w:szCs w:val="18"/>
        </w:rPr>
        <w:t xml:space="preserve">aanpassingen </w:t>
      </w:r>
      <w:r w:rsidR="006D1066" w:rsidRPr="00501F2B">
        <w:rPr>
          <w:rFonts w:ascii="Verdana" w:hAnsi="Verdana"/>
          <w:b/>
          <w:sz w:val="18"/>
          <w:szCs w:val="18"/>
        </w:rPr>
        <w:t xml:space="preserve">op de </w:t>
      </w:r>
      <w:r w:rsidR="000840CE" w:rsidRPr="00501F2B">
        <w:rPr>
          <w:rFonts w:ascii="Verdana" w:hAnsi="Verdana"/>
          <w:b/>
          <w:sz w:val="18"/>
          <w:szCs w:val="18"/>
        </w:rPr>
        <w:t xml:space="preserve">officiële </w:t>
      </w:r>
      <w:r w:rsidR="006D1066" w:rsidRPr="00501F2B">
        <w:rPr>
          <w:rFonts w:ascii="Verdana" w:hAnsi="Verdana"/>
          <w:b/>
          <w:sz w:val="18"/>
          <w:szCs w:val="18"/>
        </w:rPr>
        <w:t>zaalregels</w:t>
      </w:r>
      <w:r w:rsidR="00844252" w:rsidRPr="00501F2B">
        <w:rPr>
          <w:rFonts w:ascii="Verdana" w:hAnsi="Verdana"/>
          <w:b/>
          <w:sz w:val="18"/>
          <w:szCs w:val="18"/>
        </w:rPr>
        <w:t>:</w:t>
      </w:r>
    </w:p>
    <w:p w:rsidR="004B1757" w:rsidRDefault="004B1757" w:rsidP="00FF4FA2">
      <w:pPr>
        <w:rPr>
          <w:rFonts w:ascii="Verdana" w:hAnsi="Verdana"/>
          <w:b/>
        </w:rPr>
      </w:pPr>
    </w:p>
    <w:p w:rsidR="00FF4FA2" w:rsidRDefault="00FF4FA2" w:rsidP="00FF4FA2">
      <w:pPr>
        <w:rPr>
          <w:rFonts w:ascii="Verdana" w:hAnsi="Verdana"/>
          <w:b/>
        </w:rPr>
      </w:pPr>
    </w:p>
    <w:p w:rsidR="004B1757" w:rsidRPr="00501F2B" w:rsidRDefault="00FF4FA2" w:rsidP="004B1757">
      <w:pPr>
        <w:pStyle w:val="Tekstzonderopmaak"/>
        <w:numPr>
          <w:ilvl w:val="0"/>
          <w:numId w:val="14"/>
        </w:numPr>
        <w:rPr>
          <w:rFonts w:ascii="Verdana" w:eastAsia="MS Mincho" w:hAnsi="Verdana" w:cs="Times New Roman"/>
          <w:b/>
          <w:sz w:val="18"/>
          <w:szCs w:val="18"/>
        </w:rPr>
      </w:pPr>
      <w:r w:rsidRPr="00501F2B">
        <w:rPr>
          <w:rFonts w:ascii="Verdana" w:eastAsia="MS Mincho" w:hAnsi="Verdana" w:cs="Times New Roman"/>
          <w:b/>
          <w:sz w:val="18"/>
          <w:szCs w:val="18"/>
        </w:rPr>
        <w:t xml:space="preserve">In de </w:t>
      </w:r>
      <w:r w:rsidR="003A634E" w:rsidRPr="00501F2B">
        <w:rPr>
          <w:rFonts w:ascii="Verdana" w:eastAsia="MS Mincho" w:hAnsi="Verdana" w:cs="Times New Roman"/>
          <w:b/>
          <w:sz w:val="18"/>
          <w:szCs w:val="18"/>
        </w:rPr>
        <w:t>eerste jaars j</w:t>
      </w:r>
      <w:r w:rsidRPr="00501F2B">
        <w:rPr>
          <w:rFonts w:ascii="Verdana" w:eastAsia="MS Mincho" w:hAnsi="Verdana" w:cs="Times New Roman"/>
          <w:b/>
          <w:sz w:val="18"/>
          <w:szCs w:val="18"/>
        </w:rPr>
        <w:t xml:space="preserve">ongste Jeugd </w:t>
      </w:r>
      <w:r w:rsidR="003A634E" w:rsidRPr="00501F2B">
        <w:rPr>
          <w:rFonts w:ascii="Verdana" w:eastAsia="MS Mincho" w:hAnsi="Verdana" w:cs="Times New Roman"/>
          <w:b/>
          <w:sz w:val="18"/>
          <w:szCs w:val="18"/>
        </w:rPr>
        <w:t xml:space="preserve">(6E) </w:t>
      </w:r>
      <w:r w:rsidRPr="00501F2B">
        <w:rPr>
          <w:rFonts w:ascii="Verdana" w:eastAsia="MS Mincho" w:hAnsi="Verdana" w:cs="Times New Roman"/>
          <w:b/>
          <w:sz w:val="18"/>
          <w:szCs w:val="18"/>
        </w:rPr>
        <w:t xml:space="preserve">poules duurt een wedstrijd zaalhockey </w:t>
      </w:r>
      <w:r w:rsidR="00F6002F" w:rsidRPr="00501F2B">
        <w:rPr>
          <w:rFonts w:ascii="Verdana" w:eastAsia="MS Mincho" w:hAnsi="Verdana" w:cs="Times New Roman"/>
          <w:b/>
          <w:sz w:val="18"/>
          <w:szCs w:val="18"/>
        </w:rPr>
        <w:t>2</w:t>
      </w:r>
      <w:r w:rsidRPr="00501F2B">
        <w:rPr>
          <w:rFonts w:ascii="Verdana" w:eastAsia="MS Mincho" w:hAnsi="Verdana" w:cs="Times New Roman"/>
          <w:b/>
          <w:sz w:val="18"/>
          <w:szCs w:val="18"/>
        </w:rPr>
        <w:t>x</w:t>
      </w:r>
      <w:r w:rsidR="00F6002F" w:rsidRPr="00501F2B">
        <w:rPr>
          <w:rFonts w:ascii="Verdana" w:eastAsia="MS Mincho" w:hAnsi="Verdana" w:cs="Times New Roman"/>
          <w:b/>
          <w:sz w:val="18"/>
          <w:szCs w:val="18"/>
        </w:rPr>
        <w:t>15</w:t>
      </w:r>
      <w:r w:rsidRPr="00501F2B">
        <w:rPr>
          <w:rFonts w:ascii="Verdana" w:eastAsia="MS Mincho" w:hAnsi="Verdana" w:cs="Times New Roman"/>
          <w:b/>
          <w:sz w:val="18"/>
          <w:szCs w:val="18"/>
        </w:rPr>
        <w:t xml:space="preserve"> minuten.</w:t>
      </w:r>
    </w:p>
    <w:p w:rsidR="00F6002F" w:rsidRPr="00501F2B" w:rsidRDefault="00FF4FA2" w:rsidP="004B1757">
      <w:pPr>
        <w:pStyle w:val="Tekstzonderopmaak"/>
        <w:numPr>
          <w:ilvl w:val="0"/>
          <w:numId w:val="17"/>
        </w:numPr>
        <w:rPr>
          <w:rFonts w:ascii="Verdana" w:eastAsia="MS Mincho" w:hAnsi="Verdana" w:cs="Times New Roman"/>
          <w:b/>
          <w:sz w:val="18"/>
          <w:szCs w:val="18"/>
        </w:rPr>
      </w:pPr>
      <w:r w:rsidRPr="00501F2B">
        <w:rPr>
          <w:rFonts w:ascii="Verdana" w:eastAsia="MS Mincho" w:hAnsi="Verdana" w:cs="Times New Roman"/>
          <w:sz w:val="18"/>
          <w:szCs w:val="18"/>
        </w:rPr>
        <w:t xml:space="preserve">Deze </w:t>
      </w:r>
      <w:r w:rsidR="00F6002F" w:rsidRPr="00501F2B">
        <w:rPr>
          <w:rFonts w:ascii="Verdana" w:eastAsia="MS Mincho" w:hAnsi="Verdana" w:cs="Times New Roman"/>
          <w:sz w:val="18"/>
          <w:szCs w:val="18"/>
        </w:rPr>
        <w:t>2x15</w:t>
      </w:r>
      <w:r w:rsidRPr="00501F2B">
        <w:rPr>
          <w:rFonts w:ascii="Verdana" w:eastAsia="MS Mincho" w:hAnsi="Verdana" w:cs="Times New Roman"/>
          <w:sz w:val="18"/>
          <w:szCs w:val="18"/>
        </w:rPr>
        <w:t xml:space="preserve"> minuten per wedstrijd geldt voor alle </w:t>
      </w:r>
      <w:r w:rsidR="003A634E" w:rsidRPr="00501F2B">
        <w:rPr>
          <w:rFonts w:ascii="Verdana" w:eastAsia="MS Mincho" w:hAnsi="Verdana" w:cs="Times New Roman"/>
          <w:sz w:val="18"/>
          <w:szCs w:val="18"/>
        </w:rPr>
        <w:t xml:space="preserve">eerste jaars 6E </w:t>
      </w:r>
      <w:r w:rsidRPr="00501F2B">
        <w:rPr>
          <w:rFonts w:ascii="Verdana" w:eastAsia="MS Mincho" w:hAnsi="Verdana" w:cs="Times New Roman"/>
          <w:sz w:val="18"/>
          <w:szCs w:val="18"/>
        </w:rPr>
        <w:t xml:space="preserve">Jongste Jeugd teams. </w:t>
      </w:r>
    </w:p>
    <w:p w:rsidR="00F6002F" w:rsidRPr="00501F2B" w:rsidRDefault="00F6002F" w:rsidP="00F6002F">
      <w:pPr>
        <w:pStyle w:val="Tekstzonderopmaak"/>
        <w:ind w:left="1440"/>
        <w:rPr>
          <w:rFonts w:ascii="Verdana" w:eastAsia="MS Mincho" w:hAnsi="Verdana" w:cs="Times New Roman"/>
          <w:sz w:val="18"/>
          <w:szCs w:val="18"/>
        </w:rPr>
      </w:pPr>
      <w:r w:rsidRPr="00501F2B">
        <w:rPr>
          <w:rFonts w:ascii="Verdana" w:eastAsia="MS Mincho" w:hAnsi="Verdana" w:cs="Times New Roman"/>
          <w:sz w:val="18"/>
          <w:szCs w:val="18"/>
        </w:rPr>
        <w:t>Na 15 minuten zal er maximaal 5 minuten rust worden genomen.</w:t>
      </w:r>
    </w:p>
    <w:p w:rsidR="00FF4FA2" w:rsidRPr="00501F2B" w:rsidRDefault="00F6002F" w:rsidP="00F6002F">
      <w:pPr>
        <w:pStyle w:val="Tekstzonderopmaak"/>
        <w:ind w:left="1440"/>
        <w:rPr>
          <w:rFonts w:ascii="Verdana" w:eastAsia="MS Mincho" w:hAnsi="Verdana" w:cs="Times New Roman"/>
          <w:b/>
          <w:sz w:val="18"/>
          <w:szCs w:val="18"/>
        </w:rPr>
      </w:pPr>
      <w:r w:rsidRPr="00501F2B">
        <w:rPr>
          <w:rFonts w:ascii="Verdana" w:eastAsia="MS Mincho" w:hAnsi="Verdana" w:cs="Times New Roman"/>
          <w:sz w:val="18"/>
          <w:szCs w:val="18"/>
        </w:rPr>
        <w:t>Voor een wedstrijd wordt</w:t>
      </w:r>
      <w:r w:rsidR="00FF4FA2" w:rsidRPr="00501F2B">
        <w:rPr>
          <w:rFonts w:ascii="Verdana" w:eastAsia="MS Mincho" w:hAnsi="Verdana" w:cs="Times New Roman"/>
          <w:sz w:val="18"/>
          <w:szCs w:val="18"/>
        </w:rPr>
        <w:t xml:space="preserve"> 40 minuten gereserveerd.</w:t>
      </w:r>
      <w:r w:rsidRPr="00501F2B">
        <w:rPr>
          <w:rFonts w:ascii="Verdana" w:eastAsia="MS Mincho" w:hAnsi="Verdana" w:cs="Times New Roman"/>
          <w:sz w:val="18"/>
          <w:szCs w:val="18"/>
        </w:rPr>
        <w:t xml:space="preserve"> Dus per wedstrijd is er maximaal 5 minuten “wissel” tijd.</w:t>
      </w:r>
    </w:p>
    <w:p w:rsidR="00FF4FA2" w:rsidRPr="00501F2B" w:rsidRDefault="00F6002F" w:rsidP="00FF4FA2">
      <w:pPr>
        <w:pStyle w:val="Tekstzonderopmaak"/>
        <w:numPr>
          <w:ilvl w:val="0"/>
          <w:numId w:val="10"/>
        </w:numPr>
        <w:rPr>
          <w:rFonts w:ascii="Verdana" w:hAnsi="Verdana" w:cs="Times New Roman"/>
          <w:sz w:val="18"/>
          <w:szCs w:val="18"/>
        </w:rPr>
      </w:pPr>
      <w:r w:rsidRPr="00501F2B">
        <w:rPr>
          <w:rFonts w:ascii="Verdana" w:hAnsi="Verdana" w:cs="Times New Roman"/>
          <w:sz w:val="18"/>
          <w:szCs w:val="18"/>
        </w:rPr>
        <w:t>De teams wisselen</w:t>
      </w:r>
      <w:r w:rsidR="00FF4FA2" w:rsidRPr="00501F2B">
        <w:rPr>
          <w:rFonts w:ascii="Verdana" w:hAnsi="Verdana" w:cs="Times New Roman"/>
          <w:sz w:val="18"/>
          <w:szCs w:val="18"/>
        </w:rPr>
        <w:t xml:space="preserve"> va</w:t>
      </w:r>
      <w:r w:rsidRPr="00501F2B">
        <w:rPr>
          <w:rFonts w:ascii="Verdana" w:hAnsi="Verdana" w:cs="Times New Roman"/>
          <w:sz w:val="18"/>
          <w:szCs w:val="18"/>
        </w:rPr>
        <w:t>n sp</w:t>
      </w:r>
      <w:r w:rsidR="004B1757" w:rsidRPr="00501F2B">
        <w:rPr>
          <w:rFonts w:ascii="Verdana" w:hAnsi="Verdana" w:cs="Times New Roman"/>
          <w:sz w:val="18"/>
          <w:szCs w:val="18"/>
        </w:rPr>
        <w:t>eelhelft maar</w:t>
      </w:r>
      <w:r w:rsidRPr="00501F2B">
        <w:rPr>
          <w:rFonts w:ascii="Verdana" w:hAnsi="Verdana" w:cs="Times New Roman"/>
          <w:sz w:val="18"/>
          <w:szCs w:val="18"/>
        </w:rPr>
        <w:t xml:space="preserve"> wisselen niet van bank.</w:t>
      </w:r>
    </w:p>
    <w:p w:rsidR="00FF4FA2" w:rsidRPr="00501F2B" w:rsidRDefault="00FF4FA2" w:rsidP="00F6002F">
      <w:pPr>
        <w:pStyle w:val="Tekstzonderopmaak"/>
        <w:numPr>
          <w:ilvl w:val="0"/>
          <w:numId w:val="10"/>
        </w:numPr>
        <w:rPr>
          <w:rFonts w:ascii="Verdana" w:hAnsi="Verdana"/>
          <w:b/>
          <w:sz w:val="18"/>
          <w:szCs w:val="18"/>
        </w:rPr>
      </w:pPr>
      <w:r w:rsidRPr="00501F2B">
        <w:rPr>
          <w:rFonts w:ascii="Verdana" w:hAnsi="Verdana" w:cs="Times New Roman"/>
          <w:sz w:val="18"/>
          <w:szCs w:val="18"/>
        </w:rPr>
        <w:t xml:space="preserve">De spelbegeleiders wisselen </w:t>
      </w:r>
      <w:r w:rsidR="00F6002F" w:rsidRPr="00501F2B">
        <w:rPr>
          <w:rFonts w:ascii="Verdana" w:hAnsi="Verdana" w:cs="Times New Roman"/>
          <w:sz w:val="18"/>
          <w:szCs w:val="18"/>
        </w:rPr>
        <w:t xml:space="preserve">niet </w:t>
      </w:r>
      <w:r w:rsidRPr="00501F2B">
        <w:rPr>
          <w:rFonts w:ascii="Verdana" w:hAnsi="Verdana" w:cs="Times New Roman"/>
          <w:sz w:val="18"/>
          <w:szCs w:val="18"/>
        </w:rPr>
        <w:t xml:space="preserve">van </w:t>
      </w:r>
      <w:r w:rsidR="004B1757" w:rsidRPr="00501F2B">
        <w:rPr>
          <w:rFonts w:ascii="Verdana" w:hAnsi="Verdana" w:cs="Times New Roman"/>
          <w:sz w:val="18"/>
          <w:szCs w:val="18"/>
        </w:rPr>
        <w:t>speel</w:t>
      </w:r>
      <w:r w:rsidR="00F6002F" w:rsidRPr="00501F2B">
        <w:rPr>
          <w:rFonts w:ascii="Verdana" w:hAnsi="Verdana" w:cs="Times New Roman"/>
          <w:sz w:val="18"/>
          <w:szCs w:val="18"/>
        </w:rPr>
        <w:t>helft.</w:t>
      </w:r>
    </w:p>
    <w:p w:rsidR="003A634E" w:rsidRPr="00501F2B" w:rsidRDefault="003A634E" w:rsidP="003A634E">
      <w:pPr>
        <w:pStyle w:val="Tekstzonderopmaak"/>
        <w:ind w:left="1440"/>
        <w:rPr>
          <w:rFonts w:ascii="Verdana" w:hAnsi="Verdana" w:cs="Times New Roman"/>
          <w:sz w:val="18"/>
          <w:szCs w:val="18"/>
        </w:rPr>
      </w:pPr>
    </w:p>
    <w:p w:rsidR="003A634E" w:rsidRPr="00501F2B" w:rsidRDefault="003A634E" w:rsidP="003A634E">
      <w:pPr>
        <w:pStyle w:val="Tekstzonderopmaak"/>
        <w:ind w:left="1440"/>
        <w:rPr>
          <w:rFonts w:ascii="Verdana" w:hAnsi="Verdana"/>
          <w:b/>
          <w:sz w:val="18"/>
          <w:szCs w:val="18"/>
        </w:rPr>
      </w:pPr>
    </w:p>
    <w:p w:rsidR="003A634E" w:rsidRPr="00501F2B" w:rsidRDefault="003A634E" w:rsidP="003A634E">
      <w:pPr>
        <w:pStyle w:val="Tekstzonderopmaak"/>
        <w:numPr>
          <w:ilvl w:val="0"/>
          <w:numId w:val="14"/>
        </w:numPr>
        <w:rPr>
          <w:rFonts w:ascii="Verdana" w:hAnsi="Verdana"/>
          <w:b/>
          <w:sz w:val="18"/>
          <w:szCs w:val="18"/>
        </w:rPr>
      </w:pPr>
      <w:r w:rsidRPr="00501F2B">
        <w:rPr>
          <w:rFonts w:ascii="Verdana" w:hAnsi="Verdana"/>
          <w:b/>
          <w:sz w:val="18"/>
          <w:szCs w:val="18"/>
        </w:rPr>
        <w:t>In de tweede jaars E Jongste Jeugd (8E) poules duurt een wedstrijd zaalhockey 1x35 minuten.</w:t>
      </w:r>
    </w:p>
    <w:p w:rsidR="003A634E" w:rsidRPr="00501F2B" w:rsidRDefault="003A634E" w:rsidP="003A634E">
      <w:pPr>
        <w:pStyle w:val="Tekstzonderopmaak"/>
        <w:numPr>
          <w:ilvl w:val="0"/>
          <w:numId w:val="18"/>
        </w:numPr>
        <w:rPr>
          <w:rFonts w:ascii="Verdana" w:hAnsi="Verdana"/>
          <w:sz w:val="18"/>
          <w:szCs w:val="18"/>
        </w:rPr>
      </w:pPr>
      <w:r w:rsidRPr="00501F2B">
        <w:rPr>
          <w:rFonts w:ascii="Verdana" w:hAnsi="Verdana"/>
          <w:sz w:val="18"/>
          <w:szCs w:val="18"/>
        </w:rPr>
        <w:t>Deze 1x 35 minuten per wedstrijd geldt voor alle tweede jaars (8E) Jongste Jeugd teams.</w:t>
      </w:r>
    </w:p>
    <w:p w:rsidR="003A634E" w:rsidRPr="00501F2B" w:rsidRDefault="003A634E" w:rsidP="003A634E">
      <w:pPr>
        <w:pStyle w:val="Tekstzonderopmaak"/>
        <w:numPr>
          <w:ilvl w:val="0"/>
          <w:numId w:val="18"/>
        </w:numPr>
        <w:rPr>
          <w:rFonts w:ascii="Verdana" w:hAnsi="Verdana"/>
          <w:sz w:val="18"/>
          <w:szCs w:val="18"/>
        </w:rPr>
      </w:pPr>
      <w:r w:rsidRPr="00501F2B">
        <w:rPr>
          <w:rFonts w:ascii="Verdana" w:hAnsi="Verdana"/>
          <w:sz w:val="18"/>
          <w:szCs w:val="18"/>
        </w:rPr>
        <w:t>De teams wisselen niet van speelhelft.</w:t>
      </w:r>
    </w:p>
    <w:p w:rsidR="003A634E" w:rsidRPr="00501F2B" w:rsidRDefault="003A634E" w:rsidP="003A634E">
      <w:pPr>
        <w:pStyle w:val="Tekstzonderopmaak"/>
        <w:numPr>
          <w:ilvl w:val="0"/>
          <w:numId w:val="18"/>
        </w:numPr>
        <w:rPr>
          <w:rFonts w:ascii="Verdana" w:hAnsi="Verdana"/>
          <w:sz w:val="18"/>
          <w:szCs w:val="18"/>
        </w:rPr>
      </w:pPr>
      <w:r w:rsidRPr="00501F2B">
        <w:rPr>
          <w:rFonts w:ascii="Verdana" w:hAnsi="Verdana"/>
          <w:sz w:val="18"/>
          <w:szCs w:val="18"/>
        </w:rPr>
        <w:t>De spelbegeleiders wisselen na 17,5 minuten tijdens het eerste dode spelmoment van speelhelft.</w:t>
      </w:r>
    </w:p>
    <w:p w:rsidR="004B1757" w:rsidRPr="00501F2B" w:rsidRDefault="004B1757" w:rsidP="004B1757">
      <w:pPr>
        <w:pStyle w:val="Tekstzonderopmaak"/>
        <w:ind w:left="1440"/>
        <w:rPr>
          <w:rFonts w:ascii="Verdana" w:hAnsi="Verdana"/>
          <w:b/>
          <w:sz w:val="18"/>
          <w:szCs w:val="18"/>
        </w:rPr>
      </w:pPr>
    </w:p>
    <w:p w:rsidR="000840CE" w:rsidRPr="00501F2B" w:rsidRDefault="000840CE" w:rsidP="00FF4FA2">
      <w:pPr>
        <w:ind w:left="720"/>
        <w:rPr>
          <w:rFonts w:ascii="Verdana" w:hAnsi="Verdana"/>
          <w:b/>
          <w:sz w:val="18"/>
          <w:szCs w:val="18"/>
        </w:rPr>
      </w:pPr>
    </w:p>
    <w:p w:rsidR="00B3373B" w:rsidRPr="00501F2B" w:rsidRDefault="00A76E02" w:rsidP="00FF4FA2">
      <w:pPr>
        <w:numPr>
          <w:ilvl w:val="0"/>
          <w:numId w:val="14"/>
        </w:numPr>
        <w:rPr>
          <w:rFonts w:ascii="Verdana" w:hAnsi="Verdana"/>
          <w:b/>
          <w:sz w:val="18"/>
          <w:szCs w:val="18"/>
        </w:rPr>
      </w:pPr>
      <w:r w:rsidRPr="00501F2B">
        <w:rPr>
          <w:rFonts w:ascii="Verdana" w:hAnsi="Verdana"/>
          <w:b/>
          <w:sz w:val="18"/>
          <w:szCs w:val="18"/>
        </w:rPr>
        <w:t>Geen h</w:t>
      </w:r>
      <w:r w:rsidR="00B3373B" w:rsidRPr="00501F2B">
        <w:rPr>
          <w:rFonts w:ascii="Verdana" w:hAnsi="Verdana"/>
          <w:b/>
          <w:sz w:val="18"/>
          <w:szCs w:val="18"/>
        </w:rPr>
        <w:t xml:space="preserve">oge ballen op doel </w:t>
      </w:r>
      <w:r w:rsidR="00844252" w:rsidRPr="00501F2B">
        <w:rPr>
          <w:rFonts w:ascii="Verdana" w:hAnsi="Verdana"/>
          <w:b/>
          <w:sz w:val="18"/>
          <w:szCs w:val="18"/>
        </w:rPr>
        <w:t>boven 40 cm/ kniehoogte.</w:t>
      </w:r>
    </w:p>
    <w:p w:rsidR="00B3373B" w:rsidRPr="00501F2B" w:rsidRDefault="00B3373B" w:rsidP="00B2566A">
      <w:pPr>
        <w:ind w:left="708"/>
        <w:rPr>
          <w:rFonts w:ascii="Verdana" w:hAnsi="Verdana"/>
          <w:sz w:val="18"/>
          <w:szCs w:val="18"/>
        </w:rPr>
      </w:pPr>
      <w:r w:rsidRPr="00501F2B">
        <w:rPr>
          <w:rFonts w:ascii="Verdana" w:hAnsi="Verdana"/>
          <w:sz w:val="18"/>
          <w:szCs w:val="18"/>
        </w:rPr>
        <w:t xml:space="preserve">Ballen moeten bij zaalhockey in principe altijd over de grond gespeeld worden, alleen op doel mag hoog gepusht worden. </w:t>
      </w:r>
    </w:p>
    <w:p w:rsidR="00B3373B" w:rsidRPr="00501F2B" w:rsidRDefault="00B3373B" w:rsidP="00B2566A">
      <w:pPr>
        <w:ind w:left="708"/>
        <w:rPr>
          <w:rFonts w:ascii="Verdana" w:hAnsi="Verdana"/>
          <w:sz w:val="18"/>
          <w:szCs w:val="18"/>
        </w:rPr>
      </w:pPr>
      <w:r w:rsidRPr="00501F2B">
        <w:rPr>
          <w:rFonts w:ascii="Verdana" w:hAnsi="Verdana"/>
          <w:sz w:val="18"/>
          <w:szCs w:val="18"/>
        </w:rPr>
        <w:t>Voor de Jongste Jeugd</w:t>
      </w:r>
      <w:r w:rsidR="003A634E" w:rsidRPr="00501F2B">
        <w:rPr>
          <w:rFonts w:ascii="Verdana" w:hAnsi="Verdana"/>
          <w:sz w:val="18"/>
          <w:szCs w:val="18"/>
        </w:rPr>
        <w:t xml:space="preserve"> (6E en 8E)</w:t>
      </w:r>
      <w:r w:rsidRPr="00501F2B">
        <w:rPr>
          <w:rFonts w:ascii="Verdana" w:hAnsi="Verdana"/>
          <w:sz w:val="18"/>
          <w:szCs w:val="18"/>
        </w:rPr>
        <w:t xml:space="preserve"> geldt hier een beperking: Ballen mogen niet hoger dan tot </w:t>
      </w:r>
      <w:r w:rsidRPr="00501F2B">
        <w:rPr>
          <w:rFonts w:ascii="Verdana" w:hAnsi="Verdana"/>
          <w:sz w:val="18"/>
          <w:szCs w:val="18"/>
          <w:u w:val="single"/>
        </w:rPr>
        <w:t>40 cm</w:t>
      </w:r>
      <w:r w:rsidR="00844252" w:rsidRPr="00501F2B">
        <w:rPr>
          <w:rFonts w:ascii="Verdana" w:hAnsi="Verdana"/>
          <w:sz w:val="18"/>
          <w:szCs w:val="18"/>
          <w:u w:val="single"/>
        </w:rPr>
        <w:t>/ kniehoogte</w:t>
      </w:r>
      <w:r w:rsidRPr="00501F2B">
        <w:rPr>
          <w:rFonts w:ascii="Verdana" w:hAnsi="Verdana"/>
          <w:sz w:val="18"/>
          <w:szCs w:val="18"/>
        </w:rPr>
        <w:t xml:space="preserve"> op het doel geschoten worden. De bal mag op geen enkel moment hoger zijn geweest dan die plankhoogte. </w:t>
      </w:r>
    </w:p>
    <w:p w:rsidR="00B3373B" w:rsidRPr="00501F2B" w:rsidRDefault="00B3373B" w:rsidP="00B2566A">
      <w:pPr>
        <w:ind w:left="708"/>
        <w:rPr>
          <w:rFonts w:ascii="Verdana" w:hAnsi="Verdana"/>
          <w:sz w:val="18"/>
          <w:szCs w:val="18"/>
        </w:rPr>
      </w:pPr>
      <w:r w:rsidRPr="00501F2B">
        <w:rPr>
          <w:rFonts w:ascii="Verdana" w:hAnsi="Verdana"/>
          <w:sz w:val="18"/>
          <w:szCs w:val="18"/>
        </w:rPr>
        <w:t>Veiligheid staat voorop, ook een lagere bal mag door de spelbegeleider afgefloten worden als hij van oordeel is dat de bal te gevaarlijk is.</w:t>
      </w:r>
    </w:p>
    <w:p w:rsidR="00B3373B" w:rsidRPr="00501F2B" w:rsidRDefault="00B3373B" w:rsidP="00B2566A">
      <w:pPr>
        <w:ind w:firstLine="708"/>
        <w:rPr>
          <w:rFonts w:ascii="Verdana" w:hAnsi="Verdana"/>
          <w:sz w:val="18"/>
          <w:szCs w:val="18"/>
        </w:rPr>
      </w:pPr>
      <w:r w:rsidRPr="00501F2B">
        <w:rPr>
          <w:rFonts w:ascii="Verdana" w:hAnsi="Verdana"/>
          <w:sz w:val="18"/>
          <w:szCs w:val="18"/>
        </w:rPr>
        <w:t>Deze regel geldt uiteraard ook voor de strafcorners!</w:t>
      </w:r>
    </w:p>
    <w:p w:rsidR="000840CE" w:rsidRPr="00501F2B" w:rsidRDefault="000840CE" w:rsidP="000840CE">
      <w:pPr>
        <w:ind w:left="708"/>
        <w:rPr>
          <w:rFonts w:ascii="Verdana" w:hAnsi="Verdana"/>
          <w:sz w:val="18"/>
          <w:szCs w:val="18"/>
        </w:rPr>
      </w:pPr>
      <w:r w:rsidRPr="00501F2B">
        <w:rPr>
          <w:rFonts w:ascii="Verdana" w:hAnsi="Verdana"/>
          <w:sz w:val="18"/>
          <w:szCs w:val="18"/>
        </w:rPr>
        <w:t>Structureel op de grond blijven liggen van een doel verdediger om een doelpunt te voorkomen dient als spelbederf beoordeeld te worden en is dus niet toegestaan.</w:t>
      </w:r>
    </w:p>
    <w:p w:rsidR="004B1757" w:rsidRPr="00501F2B" w:rsidRDefault="004B1757" w:rsidP="000840CE">
      <w:pPr>
        <w:ind w:left="708"/>
        <w:rPr>
          <w:rFonts w:ascii="Verdana" w:hAnsi="Verdana"/>
          <w:sz w:val="18"/>
          <w:szCs w:val="18"/>
        </w:rPr>
      </w:pPr>
    </w:p>
    <w:p w:rsidR="00D9584F" w:rsidRPr="00501F2B" w:rsidRDefault="00D9584F" w:rsidP="00B2566A">
      <w:pPr>
        <w:ind w:firstLine="708"/>
        <w:rPr>
          <w:rFonts w:ascii="Verdana" w:hAnsi="Verdana"/>
          <w:b/>
          <w:color w:val="FF0000"/>
          <w:sz w:val="18"/>
          <w:szCs w:val="18"/>
        </w:rPr>
      </w:pPr>
    </w:p>
    <w:p w:rsidR="00F6002F" w:rsidRPr="00501F2B" w:rsidRDefault="00F6002F" w:rsidP="004B1757">
      <w:pPr>
        <w:numPr>
          <w:ilvl w:val="0"/>
          <w:numId w:val="14"/>
        </w:numPr>
        <w:rPr>
          <w:rFonts w:ascii="Verdana" w:hAnsi="Verdana"/>
          <w:b/>
          <w:sz w:val="18"/>
          <w:szCs w:val="18"/>
        </w:rPr>
      </w:pPr>
      <w:r w:rsidRPr="00501F2B">
        <w:rPr>
          <w:rFonts w:ascii="Verdana" w:hAnsi="Verdana"/>
          <w:b/>
          <w:sz w:val="18"/>
          <w:szCs w:val="18"/>
        </w:rPr>
        <w:t>Geen strafcorner bij de 1</w:t>
      </w:r>
      <w:r w:rsidRPr="00501F2B">
        <w:rPr>
          <w:rFonts w:ascii="Verdana" w:hAnsi="Verdana"/>
          <w:b/>
          <w:sz w:val="18"/>
          <w:szCs w:val="18"/>
          <w:vertAlign w:val="superscript"/>
        </w:rPr>
        <w:t>e</w:t>
      </w:r>
      <w:r w:rsidRPr="00501F2B">
        <w:rPr>
          <w:rFonts w:ascii="Verdana" w:hAnsi="Verdana"/>
          <w:b/>
          <w:sz w:val="18"/>
          <w:szCs w:val="18"/>
        </w:rPr>
        <w:t xml:space="preserve"> jaars E</w:t>
      </w:r>
    </w:p>
    <w:p w:rsidR="00F6002F" w:rsidRPr="00501F2B" w:rsidRDefault="00F6002F" w:rsidP="004B1757">
      <w:pPr>
        <w:ind w:left="708"/>
        <w:rPr>
          <w:rFonts w:ascii="Verdana" w:hAnsi="Verdana"/>
          <w:sz w:val="18"/>
          <w:szCs w:val="18"/>
        </w:rPr>
      </w:pPr>
      <w:r w:rsidRPr="00501F2B">
        <w:rPr>
          <w:rFonts w:ascii="Verdana" w:hAnsi="Verdana"/>
          <w:sz w:val="18"/>
          <w:szCs w:val="18"/>
        </w:rPr>
        <w:t>Aangezien de 1</w:t>
      </w:r>
      <w:r w:rsidRPr="00501F2B">
        <w:rPr>
          <w:rFonts w:ascii="Verdana" w:hAnsi="Verdana"/>
          <w:sz w:val="18"/>
          <w:szCs w:val="18"/>
          <w:vertAlign w:val="superscript"/>
        </w:rPr>
        <w:t>e</w:t>
      </w:r>
      <w:r w:rsidRPr="00501F2B">
        <w:rPr>
          <w:rFonts w:ascii="Verdana" w:hAnsi="Verdana"/>
          <w:sz w:val="18"/>
          <w:szCs w:val="18"/>
        </w:rPr>
        <w:t xml:space="preserve"> jaars E op het veld nog geen ervaring hebben opgedaan met de strafcorner wordt deze ook in de zaal niet toegepast. Gelijk aan het veld wordt bij een overtreding in de cirkel een vrije slag toegekend op een denkbeeldige lijn ter hoogte van de kop ci</w:t>
      </w:r>
      <w:r w:rsidR="004B1757" w:rsidRPr="00501F2B">
        <w:rPr>
          <w:rFonts w:ascii="Verdana" w:hAnsi="Verdana"/>
          <w:sz w:val="18"/>
          <w:szCs w:val="18"/>
        </w:rPr>
        <w:t>rkel waar de overtreding heeft plaats gevonden.</w:t>
      </w:r>
    </w:p>
    <w:p w:rsidR="00F6002F" w:rsidRPr="00501F2B" w:rsidRDefault="00F6002F" w:rsidP="00B2566A">
      <w:pPr>
        <w:ind w:firstLine="708"/>
        <w:rPr>
          <w:rFonts w:ascii="Verdana" w:hAnsi="Verdana"/>
          <w:b/>
          <w:color w:val="FF0000"/>
          <w:sz w:val="18"/>
          <w:szCs w:val="18"/>
        </w:rPr>
      </w:pPr>
    </w:p>
    <w:p w:rsidR="000840CE" w:rsidRPr="00501F2B" w:rsidRDefault="000840CE" w:rsidP="00B2566A">
      <w:pPr>
        <w:ind w:firstLine="708"/>
        <w:rPr>
          <w:rFonts w:ascii="Verdana" w:hAnsi="Verdana"/>
          <w:b/>
          <w:color w:val="FF0000"/>
          <w:sz w:val="18"/>
          <w:szCs w:val="18"/>
        </w:rPr>
      </w:pPr>
    </w:p>
    <w:p w:rsidR="00D9584F" w:rsidRPr="00501F2B" w:rsidRDefault="00D9584F" w:rsidP="00844252">
      <w:pPr>
        <w:numPr>
          <w:ilvl w:val="0"/>
          <w:numId w:val="14"/>
        </w:numPr>
        <w:rPr>
          <w:rFonts w:ascii="Verdana" w:hAnsi="Verdana"/>
          <w:b/>
          <w:sz w:val="18"/>
          <w:szCs w:val="18"/>
        </w:rPr>
      </w:pPr>
      <w:r w:rsidRPr="00501F2B">
        <w:rPr>
          <w:rFonts w:ascii="Verdana" w:hAnsi="Verdana"/>
          <w:b/>
          <w:sz w:val="18"/>
          <w:szCs w:val="18"/>
        </w:rPr>
        <w:t xml:space="preserve">Geen </w:t>
      </w:r>
      <w:r w:rsidR="004B1757" w:rsidRPr="00501F2B">
        <w:rPr>
          <w:rFonts w:ascii="Verdana" w:hAnsi="Verdana"/>
          <w:b/>
          <w:sz w:val="18"/>
          <w:szCs w:val="18"/>
        </w:rPr>
        <w:t>“</w:t>
      </w:r>
      <w:r w:rsidRPr="00501F2B">
        <w:rPr>
          <w:rFonts w:ascii="Verdana" w:hAnsi="Verdana"/>
          <w:b/>
          <w:sz w:val="18"/>
          <w:szCs w:val="18"/>
        </w:rPr>
        <w:t>vliegende</w:t>
      </w:r>
      <w:r w:rsidR="004B1757" w:rsidRPr="00501F2B">
        <w:rPr>
          <w:rFonts w:ascii="Verdana" w:hAnsi="Verdana"/>
          <w:b/>
          <w:sz w:val="18"/>
          <w:szCs w:val="18"/>
        </w:rPr>
        <w:t>”</w:t>
      </w:r>
      <w:r w:rsidRPr="00501F2B">
        <w:rPr>
          <w:rFonts w:ascii="Verdana" w:hAnsi="Verdana"/>
          <w:b/>
          <w:sz w:val="18"/>
          <w:szCs w:val="18"/>
        </w:rPr>
        <w:t xml:space="preserve"> keeper toegestaan</w:t>
      </w:r>
    </w:p>
    <w:p w:rsidR="00D9584F" w:rsidRPr="00501F2B" w:rsidRDefault="00D9584F" w:rsidP="00D9584F">
      <w:pPr>
        <w:ind w:left="708"/>
        <w:rPr>
          <w:rFonts w:ascii="Verdana" w:hAnsi="Verdana"/>
          <w:sz w:val="18"/>
          <w:szCs w:val="18"/>
        </w:rPr>
      </w:pPr>
      <w:r w:rsidRPr="00501F2B">
        <w:rPr>
          <w:rFonts w:ascii="Verdana" w:hAnsi="Verdana"/>
          <w:sz w:val="18"/>
          <w:szCs w:val="18"/>
        </w:rPr>
        <w:t xml:space="preserve">De doelverdediger is </w:t>
      </w:r>
      <w:r w:rsidR="003A634E" w:rsidRPr="00501F2B">
        <w:rPr>
          <w:rFonts w:ascii="Verdana" w:hAnsi="Verdana"/>
          <w:sz w:val="18"/>
          <w:szCs w:val="18"/>
        </w:rPr>
        <w:t xml:space="preserve">zowel bij de 6E als de 8E </w:t>
      </w:r>
      <w:r w:rsidRPr="00501F2B">
        <w:rPr>
          <w:rFonts w:ascii="Verdana" w:hAnsi="Verdana"/>
          <w:sz w:val="18"/>
          <w:szCs w:val="18"/>
        </w:rPr>
        <w:t xml:space="preserve">verplicht te spelen met legguards(beenbeschermers) en een helm.  Met vliegende keep spelen mag dus niet! </w:t>
      </w:r>
    </w:p>
    <w:p w:rsidR="00D9584F" w:rsidRPr="00501F2B" w:rsidRDefault="00D9584F" w:rsidP="00D9584F">
      <w:pPr>
        <w:ind w:left="708"/>
        <w:rPr>
          <w:rFonts w:ascii="Verdana" w:hAnsi="Verdana"/>
          <w:sz w:val="18"/>
          <w:szCs w:val="18"/>
        </w:rPr>
      </w:pPr>
      <w:r w:rsidRPr="00501F2B">
        <w:rPr>
          <w:rFonts w:ascii="Verdana" w:hAnsi="Verdana"/>
          <w:sz w:val="18"/>
          <w:szCs w:val="18"/>
        </w:rPr>
        <w:t>Legguards dienen uiteraard te voldoen aan de zaalhockeyvoorschriften.</w:t>
      </w:r>
    </w:p>
    <w:p w:rsidR="00B3373B" w:rsidRPr="00501F2B" w:rsidRDefault="00B3373B" w:rsidP="00F169F2">
      <w:pPr>
        <w:rPr>
          <w:rFonts w:ascii="Verdana" w:hAnsi="Verdana"/>
          <w:b/>
          <w:sz w:val="18"/>
          <w:szCs w:val="18"/>
        </w:rPr>
      </w:pPr>
    </w:p>
    <w:p w:rsidR="000840CE" w:rsidRPr="00501F2B" w:rsidRDefault="000840CE" w:rsidP="00F169F2">
      <w:pPr>
        <w:rPr>
          <w:rFonts w:ascii="Verdana" w:hAnsi="Verdana"/>
          <w:b/>
          <w:sz w:val="18"/>
          <w:szCs w:val="18"/>
        </w:rPr>
      </w:pPr>
    </w:p>
    <w:p w:rsidR="00D93B1A" w:rsidRPr="00501F2B" w:rsidRDefault="00844252" w:rsidP="00844252">
      <w:pPr>
        <w:numPr>
          <w:ilvl w:val="0"/>
          <w:numId w:val="14"/>
        </w:numPr>
        <w:rPr>
          <w:rFonts w:ascii="Verdana" w:hAnsi="Verdana"/>
          <w:b/>
          <w:sz w:val="18"/>
          <w:szCs w:val="18"/>
        </w:rPr>
      </w:pPr>
      <w:r w:rsidRPr="00501F2B">
        <w:rPr>
          <w:rFonts w:ascii="Verdana" w:hAnsi="Verdana"/>
          <w:b/>
          <w:sz w:val="18"/>
          <w:szCs w:val="18"/>
        </w:rPr>
        <w:t>Geen scheidsrechter maar een spelbegeleider</w:t>
      </w:r>
      <w:r w:rsidR="00D93B1A" w:rsidRPr="00501F2B">
        <w:rPr>
          <w:rFonts w:ascii="Verdana" w:hAnsi="Verdana"/>
          <w:b/>
          <w:sz w:val="18"/>
          <w:szCs w:val="18"/>
        </w:rPr>
        <w:t xml:space="preserve"> </w:t>
      </w:r>
    </w:p>
    <w:p w:rsidR="006D1066" w:rsidRPr="00501F2B" w:rsidRDefault="00D93B1A" w:rsidP="00B2566A">
      <w:pPr>
        <w:ind w:left="708"/>
        <w:rPr>
          <w:rFonts w:ascii="Verdana" w:hAnsi="Verdana"/>
          <w:sz w:val="18"/>
          <w:szCs w:val="18"/>
        </w:rPr>
      </w:pPr>
      <w:r w:rsidRPr="00501F2B">
        <w:rPr>
          <w:rFonts w:ascii="Verdana" w:hAnsi="Verdana"/>
          <w:sz w:val="18"/>
          <w:szCs w:val="18"/>
        </w:rPr>
        <w:t xml:space="preserve">Voor het leiden van wedstrijden is een </w:t>
      </w:r>
      <w:r w:rsidRPr="00501F2B">
        <w:rPr>
          <w:rFonts w:ascii="Verdana" w:hAnsi="Verdana"/>
          <w:sz w:val="18"/>
          <w:szCs w:val="18"/>
          <w:u w:val="single"/>
        </w:rPr>
        <w:t>scheidsrechterskaart niet verplicht</w:t>
      </w:r>
      <w:r w:rsidRPr="00501F2B">
        <w:rPr>
          <w:rFonts w:ascii="Verdana" w:hAnsi="Verdana"/>
          <w:sz w:val="18"/>
          <w:szCs w:val="18"/>
        </w:rPr>
        <w:t xml:space="preserve">. Hockeyervaring strekt uiteraard tot aanbeveling. </w:t>
      </w:r>
    </w:p>
    <w:p w:rsidR="00D93B1A" w:rsidRPr="00501F2B" w:rsidRDefault="00D93B1A" w:rsidP="00D93B1A">
      <w:pPr>
        <w:rPr>
          <w:rFonts w:ascii="Verdana" w:hAnsi="Verdana"/>
          <w:sz w:val="18"/>
          <w:szCs w:val="18"/>
        </w:rPr>
      </w:pPr>
    </w:p>
    <w:p w:rsidR="00D93B1A" w:rsidRPr="00501F2B" w:rsidRDefault="00D93B1A" w:rsidP="00844252">
      <w:pPr>
        <w:ind w:left="708"/>
        <w:rPr>
          <w:rFonts w:ascii="Verdana" w:hAnsi="Verdana"/>
          <w:sz w:val="18"/>
          <w:szCs w:val="18"/>
        </w:rPr>
      </w:pPr>
      <w:r w:rsidRPr="00501F2B">
        <w:rPr>
          <w:rFonts w:ascii="Verdana" w:hAnsi="Verdana"/>
          <w:sz w:val="18"/>
          <w:szCs w:val="18"/>
        </w:rPr>
        <w:t>De spelbegeleiders leiden het spel in de geest van het hock</w:t>
      </w:r>
      <w:r w:rsidR="007F627F" w:rsidRPr="00501F2B">
        <w:rPr>
          <w:rFonts w:ascii="Verdana" w:hAnsi="Verdana"/>
          <w:sz w:val="18"/>
          <w:szCs w:val="18"/>
        </w:rPr>
        <w:t>ey voor de jongste jeugd</w:t>
      </w:r>
      <w:r w:rsidRPr="00501F2B">
        <w:rPr>
          <w:rFonts w:ascii="Verdana" w:hAnsi="Verdana"/>
          <w:sz w:val="18"/>
          <w:szCs w:val="18"/>
        </w:rPr>
        <w:t xml:space="preserve">:  </w:t>
      </w:r>
    </w:p>
    <w:p w:rsidR="00D93B1A" w:rsidRPr="00501F2B" w:rsidRDefault="00D93B1A" w:rsidP="00B2566A">
      <w:pPr>
        <w:numPr>
          <w:ilvl w:val="0"/>
          <w:numId w:val="5"/>
        </w:numPr>
        <w:tabs>
          <w:tab w:val="left" w:pos="-1440"/>
        </w:tabs>
        <w:rPr>
          <w:rFonts w:ascii="Verdana" w:hAnsi="Verdana"/>
          <w:sz w:val="18"/>
          <w:szCs w:val="18"/>
        </w:rPr>
      </w:pPr>
      <w:r w:rsidRPr="00501F2B">
        <w:rPr>
          <w:rFonts w:ascii="Verdana" w:hAnsi="Verdana"/>
          <w:sz w:val="18"/>
          <w:szCs w:val="18"/>
        </w:rPr>
        <w:t xml:space="preserve">Wees geen 'scheidsrechter' maar een spelbegeleider. </w:t>
      </w:r>
    </w:p>
    <w:p w:rsidR="00D93B1A" w:rsidRPr="00501F2B" w:rsidRDefault="00D93B1A" w:rsidP="00B2566A">
      <w:pPr>
        <w:numPr>
          <w:ilvl w:val="0"/>
          <w:numId w:val="5"/>
        </w:numPr>
        <w:tabs>
          <w:tab w:val="left" w:pos="-1440"/>
        </w:tabs>
        <w:rPr>
          <w:rFonts w:ascii="Verdana" w:hAnsi="Verdana"/>
          <w:sz w:val="18"/>
          <w:szCs w:val="18"/>
        </w:rPr>
      </w:pPr>
      <w:r w:rsidRPr="00501F2B">
        <w:rPr>
          <w:rFonts w:ascii="Verdana" w:hAnsi="Verdana"/>
          <w:sz w:val="18"/>
          <w:szCs w:val="18"/>
        </w:rPr>
        <w:t xml:space="preserve">Onderbreek het spel zo min mogelijk; veiligheid staat voorop en hoofdregels worden uiteraard gevolgd; </w:t>
      </w:r>
    </w:p>
    <w:p w:rsidR="00D93B1A" w:rsidRPr="00501F2B" w:rsidRDefault="00D93B1A" w:rsidP="00B2566A">
      <w:pPr>
        <w:numPr>
          <w:ilvl w:val="0"/>
          <w:numId w:val="5"/>
        </w:numPr>
        <w:tabs>
          <w:tab w:val="left" w:pos="-1440"/>
        </w:tabs>
        <w:rPr>
          <w:rFonts w:ascii="Verdana" w:hAnsi="Verdana"/>
          <w:sz w:val="18"/>
          <w:szCs w:val="18"/>
        </w:rPr>
      </w:pPr>
      <w:r w:rsidRPr="00501F2B">
        <w:rPr>
          <w:rFonts w:ascii="Verdana" w:hAnsi="Verdana"/>
          <w:sz w:val="18"/>
          <w:szCs w:val="18"/>
        </w:rPr>
        <w:t xml:space="preserve">Pas mate van strenger/minder streng fluiten </w:t>
      </w:r>
      <w:r w:rsidR="00993974" w:rsidRPr="00501F2B">
        <w:rPr>
          <w:rFonts w:ascii="Verdana" w:hAnsi="Verdana"/>
          <w:sz w:val="18"/>
          <w:szCs w:val="18"/>
        </w:rPr>
        <w:t xml:space="preserve">en </w:t>
      </w:r>
      <w:r w:rsidR="00E22AD4" w:rsidRPr="00501F2B">
        <w:rPr>
          <w:rFonts w:ascii="Verdana" w:hAnsi="Verdana"/>
          <w:sz w:val="18"/>
          <w:szCs w:val="18"/>
        </w:rPr>
        <w:t xml:space="preserve">minder/meer uitleg </w:t>
      </w:r>
      <w:r w:rsidRPr="00501F2B">
        <w:rPr>
          <w:rFonts w:ascii="Verdana" w:hAnsi="Verdana"/>
          <w:sz w:val="18"/>
          <w:szCs w:val="18"/>
        </w:rPr>
        <w:t>aan het spelniveau van de ploegen</w:t>
      </w:r>
      <w:r w:rsidR="00E22AD4" w:rsidRPr="00501F2B">
        <w:rPr>
          <w:rFonts w:ascii="Verdana" w:hAnsi="Verdana"/>
          <w:sz w:val="18"/>
          <w:szCs w:val="18"/>
        </w:rPr>
        <w:t xml:space="preserve"> aan</w:t>
      </w:r>
      <w:r w:rsidRPr="00501F2B">
        <w:rPr>
          <w:rFonts w:ascii="Verdana" w:hAnsi="Verdana"/>
          <w:sz w:val="18"/>
          <w:szCs w:val="18"/>
        </w:rPr>
        <w:t>, bedenk daarbij dat het voor de meeste ploegen het eerst</w:t>
      </w:r>
      <w:r w:rsidR="00E22AD4" w:rsidRPr="00501F2B">
        <w:rPr>
          <w:rFonts w:ascii="Verdana" w:hAnsi="Verdana"/>
          <w:sz w:val="18"/>
          <w:szCs w:val="18"/>
        </w:rPr>
        <w:t>e</w:t>
      </w:r>
      <w:r w:rsidRPr="00501F2B">
        <w:rPr>
          <w:rFonts w:ascii="Verdana" w:hAnsi="Verdana"/>
          <w:sz w:val="18"/>
          <w:szCs w:val="18"/>
        </w:rPr>
        <w:t xml:space="preserve"> zaalseizoen betreft</w:t>
      </w:r>
      <w:r w:rsidR="00E22AD4" w:rsidRPr="00501F2B">
        <w:rPr>
          <w:rFonts w:ascii="Verdana" w:hAnsi="Verdana"/>
          <w:sz w:val="18"/>
          <w:szCs w:val="18"/>
        </w:rPr>
        <w:t>;</w:t>
      </w:r>
    </w:p>
    <w:p w:rsidR="00993974" w:rsidRPr="00501F2B" w:rsidRDefault="00993974" w:rsidP="00B2566A">
      <w:pPr>
        <w:numPr>
          <w:ilvl w:val="0"/>
          <w:numId w:val="5"/>
        </w:numPr>
        <w:tabs>
          <w:tab w:val="left" w:pos="-1440"/>
        </w:tabs>
        <w:rPr>
          <w:rFonts w:ascii="Verdana" w:hAnsi="Verdana"/>
          <w:sz w:val="18"/>
          <w:szCs w:val="18"/>
        </w:rPr>
      </w:pPr>
      <w:r w:rsidRPr="00501F2B">
        <w:rPr>
          <w:rFonts w:ascii="Verdana" w:hAnsi="Verdana"/>
          <w:sz w:val="18"/>
          <w:szCs w:val="18"/>
        </w:rPr>
        <w:t xml:space="preserve">Hoewel de teams zo goed mogelijk op sterkte zijn ingedeeld, kan er natuurlijk toch wel eens van groot verschil in sterkte sprake zijn; in dat geval kunnen de spelbegeleiders, net als bij veldhockey, </w:t>
      </w:r>
      <w:r w:rsidRPr="00501F2B">
        <w:rPr>
          <w:rFonts w:ascii="Verdana" w:hAnsi="Verdana"/>
          <w:b/>
          <w:sz w:val="18"/>
          <w:szCs w:val="18"/>
        </w:rPr>
        <w:t xml:space="preserve">in overleg </w:t>
      </w:r>
      <w:r w:rsidRPr="00501F2B">
        <w:rPr>
          <w:rFonts w:ascii="Verdana" w:hAnsi="Verdana"/>
          <w:sz w:val="18"/>
          <w:szCs w:val="18"/>
        </w:rPr>
        <w:t xml:space="preserve">met de teambegeleiders maatregelen nemen om een tè grote uitslag te voorkomen; </w:t>
      </w:r>
    </w:p>
    <w:p w:rsidR="00D93B1A" w:rsidRPr="00501F2B" w:rsidRDefault="00D93B1A" w:rsidP="00B2566A">
      <w:pPr>
        <w:numPr>
          <w:ilvl w:val="0"/>
          <w:numId w:val="5"/>
        </w:numPr>
        <w:tabs>
          <w:tab w:val="left" w:pos="-1440"/>
        </w:tabs>
        <w:rPr>
          <w:rFonts w:ascii="Verdana" w:hAnsi="Verdana"/>
          <w:sz w:val="18"/>
          <w:szCs w:val="18"/>
        </w:rPr>
      </w:pPr>
      <w:r w:rsidRPr="00501F2B">
        <w:rPr>
          <w:rFonts w:ascii="Verdana" w:hAnsi="Verdana"/>
          <w:sz w:val="18"/>
          <w:szCs w:val="18"/>
        </w:rPr>
        <w:t>Geef concrete aanwijzingen en zo nodig uitleg (aan beide partijen), voornamelijk als het spel stilligt;</w:t>
      </w:r>
    </w:p>
    <w:p w:rsidR="00D93B1A" w:rsidRPr="00501F2B" w:rsidRDefault="00D93B1A" w:rsidP="00B2566A">
      <w:pPr>
        <w:numPr>
          <w:ilvl w:val="0"/>
          <w:numId w:val="5"/>
        </w:numPr>
        <w:tabs>
          <w:tab w:val="left" w:pos="-1440"/>
        </w:tabs>
        <w:rPr>
          <w:rFonts w:ascii="Verdana" w:hAnsi="Verdana"/>
          <w:sz w:val="18"/>
          <w:szCs w:val="18"/>
        </w:rPr>
      </w:pPr>
      <w:r w:rsidRPr="00501F2B">
        <w:rPr>
          <w:rFonts w:ascii="Verdana" w:hAnsi="Verdana"/>
          <w:sz w:val="18"/>
          <w:szCs w:val="18"/>
        </w:rPr>
        <w:t>Stimuleer de spelbeleving van de kinderen door een positief meelevende houding.</w:t>
      </w:r>
    </w:p>
    <w:p w:rsidR="00D9584F" w:rsidRPr="00501F2B" w:rsidRDefault="00D9584F" w:rsidP="00D9584F">
      <w:pPr>
        <w:tabs>
          <w:tab w:val="left" w:pos="-1440"/>
        </w:tabs>
        <w:ind w:left="720"/>
        <w:rPr>
          <w:rFonts w:ascii="Verdana" w:hAnsi="Verdana"/>
          <w:sz w:val="18"/>
          <w:szCs w:val="18"/>
        </w:rPr>
      </w:pPr>
    </w:p>
    <w:p w:rsidR="000840CE" w:rsidRPr="00501F2B" w:rsidRDefault="000840CE" w:rsidP="00D9584F">
      <w:pPr>
        <w:tabs>
          <w:tab w:val="left" w:pos="-1440"/>
        </w:tabs>
        <w:ind w:left="720"/>
        <w:rPr>
          <w:rFonts w:ascii="Verdana" w:hAnsi="Verdana"/>
          <w:sz w:val="18"/>
          <w:szCs w:val="18"/>
        </w:rPr>
      </w:pPr>
    </w:p>
    <w:p w:rsidR="00993974" w:rsidRPr="00501F2B" w:rsidRDefault="00A76E02" w:rsidP="00844252">
      <w:pPr>
        <w:numPr>
          <w:ilvl w:val="0"/>
          <w:numId w:val="14"/>
        </w:numPr>
        <w:tabs>
          <w:tab w:val="left" w:pos="-1440"/>
        </w:tabs>
        <w:rPr>
          <w:rFonts w:ascii="Verdana" w:hAnsi="Verdana"/>
          <w:b/>
          <w:sz w:val="18"/>
          <w:szCs w:val="18"/>
        </w:rPr>
      </w:pPr>
      <w:r w:rsidRPr="00501F2B">
        <w:rPr>
          <w:rFonts w:ascii="Verdana" w:hAnsi="Verdana"/>
          <w:b/>
          <w:sz w:val="18"/>
          <w:szCs w:val="18"/>
        </w:rPr>
        <w:t>Geen publicatie van uitslagen en standen.</w:t>
      </w:r>
    </w:p>
    <w:p w:rsidR="00B3373B" w:rsidRPr="00501F2B" w:rsidRDefault="00993974" w:rsidP="00B2566A">
      <w:pPr>
        <w:ind w:left="708"/>
        <w:rPr>
          <w:rFonts w:ascii="Verdana" w:hAnsi="Verdana"/>
          <w:sz w:val="18"/>
          <w:szCs w:val="18"/>
        </w:rPr>
      </w:pPr>
      <w:r w:rsidRPr="00501F2B">
        <w:rPr>
          <w:rFonts w:ascii="Verdana" w:hAnsi="Verdana"/>
          <w:sz w:val="18"/>
          <w:szCs w:val="18"/>
        </w:rPr>
        <w:t xml:space="preserve">Conform het landelijke beleid van de KNHB worden, ook voor zaalhockey, geen uitslagen en standen gepubliceerd voor de Jongste Jeugd. </w:t>
      </w:r>
    </w:p>
    <w:p w:rsidR="000840CE" w:rsidRPr="00501F2B" w:rsidRDefault="000840CE" w:rsidP="00B2566A">
      <w:pPr>
        <w:ind w:left="708"/>
        <w:rPr>
          <w:rFonts w:ascii="Verdana" w:hAnsi="Verdana"/>
          <w:sz w:val="18"/>
          <w:szCs w:val="18"/>
        </w:rPr>
      </w:pPr>
    </w:p>
    <w:p w:rsidR="000840CE" w:rsidRPr="00501F2B" w:rsidRDefault="000840CE" w:rsidP="00B2566A">
      <w:pPr>
        <w:ind w:left="708"/>
        <w:rPr>
          <w:rFonts w:ascii="Verdana" w:hAnsi="Verdana"/>
          <w:sz w:val="18"/>
          <w:szCs w:val="18"/>
        </w:rPr>
      </w:pPr>
    </w:p>
    <w:p w:rsidR="000840CE" w:rsidRPr="00501F2B" w:rsidRDefault="004B1757" w:rsidP="00B2566A">
      <w:pPr>
        <w:ind w:left="708"/>
        <w:rPr>
          <w:rFonts w:ascii="Verdana" w:hAnsi="Verdana"/>
          <w:sz w:val="18"/>
          <w:szCs w:val="18"/>
        </w:rPr>
      </w:pPr>
      <w:r w:rsidRPr="00501F2B">
        <w:rPr>
          <w:rFonts w:ascii="Verdana" w:hAnsi="Verdana"/>
          <w:sz w:val="18"/>
          <w:szCs w:val="18"/>
        </w:rPr>
        <w:t xml:space="preserve">Versie </w:t>
      </w:r>
      <w:r w:rsidR="003A634E" w:rsidRPr="00501F2B">
        <w:rPr>
          <w:rFonts w:ascii="Verdana" w:hAnsi="Verdana"/>
          <w:sz w:val="18"/>
          <w:szCs w:val="18"/>
        </w:rPr>
        <w:t>oktober</w:t>
      </w:r>
      <w:r w:rsidR="000840CE" w:rsidRPr="00501F2B">
        <w:rPr>
          <w:rFonts w:ascii="Verdana" w:hAnsi="Verdana"/>
          <w:sz w:val="18"/>
          <w:szCs w:val="18"/>
        </w:rPr>
        <w:t xml:space="preserve"> 201</w:t>
      </w:r>
      <w:r w:rsidRPr="00501F2B">
        <w:rPr>
          <w:rFonts w:ascii="Verdana" w:hAnsi="Verdana"/>
          <w:sz w:val="18"/>
          <w:szCs w:val="18"/>
        </w:rPr>
        <w:t>5</w:t>
      </w:r>
    </w:p>
    <w:sectPr w:rsidR="000840CE" w:rsidRPr="00501F2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36" w:rsidRDefault="00B50736">
      <w:r>
        <w:separator/>
      </w:r>
    </w:p>
  </w:endnote>
  <w:endnote w:type="continuationSeparator" w:id="0">
    <w:p w:rsidR="00B50736" w:rsidRDefault="00B5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12" w:rsidRDefault="00E14612" w:rsidP="007375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14612" w:rsidRDefault="00E14612" w:rsidP="00E146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12" w:rsidRDefault="00E14612" w:rsidP="007375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39E3">
      <w:rPr>
        <w:rStyle w:val="Paginanummer"/>
        <w:noProof/>
      </w:rPr>
      <w:t>2</w:t>
    </w:r>
    <w:r>
      <w:rPr>
        <w:rStyle w:val="Paginanummer"/>
      </w:rPr>
      <w:fldChar w:fldCharType="end"/>
    </w:r>
  </w:p>
  <w:p w:rsidR="00E14612" w:rsidRDefault="00E14612" w:rsidP="00E1461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36" w:rsidRDefault="00B50736">
      <w:r>
        <w:separator/>
      </w:r>
    </w:p>
  </w:footnote>
  <w:footnote w:type="continuationSeparator" w:id="0">
    <w:p w:rsidR="00B50736" w:rsidRDefault="00B5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833"/>
    <w:multiLevelType w:val="hybridMultilevel"/>
    <w:tmpl w:val="3B523334"/>
    <w:lvl w:ilvl="0" w:tplc="F2F2CF48">
      <w:numFmt w:val="bullet"/>
      <w:lvlText w:val="-"/>
      <w:lvlJc w:val="left"/>
      <w:pPr>
        <w:tabs>
          <w:tab w:val="num" w:pos="1080"/>
        </w:tabs>
        <w:ind w:left="1080" w:hanging="360"/>
      </w:pPr>
      <w:rPr>
        <w:rFonts w:ascii="Verdana" w:eastAsia="Times New Roman" w:hAnsi="Verdana"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E05CD"/>
    <w:multiLevelType w:val="hybridMultilevel"/>
    <w:tmpl w:val="6D8ACB42"/>
    <w:lvl w:ilvl="0" w:tplc="5448A78E">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F2F290D"/>
    <w:multiLevelType w:val="hybridMultilevel"/>
    <w:tmpl w:val="1366A5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5282760"/>
    <w:multiLevelType w:val="hybridMultilevel"/>
    <w:tmpl w:val="39828A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D86847"/>
    <w:multiLevelType w:val="hybridMultilevel"/>
    <w:tmpl w:val="45B8F7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D10EF9"/>
    <w:multiLevelType w:val="hybridMultilevel"/>
    <w:tmpl w:val="ADAE910C"/>
    <w:lvl w:ilvl="0" w:tplc="F2F2CF48">
      <w:start w:val="3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42926"/>
    <w:multiLevelType w:val="hybridMultilevel"/>
    <w:tmpl w:val="B148B7C2"/>
    <w:lvl w:ilvl="0" w:tplc="04090001">
      <w:start w:val="1"/>
      <w:numFmt w:val="bullet"/>
      <w:lvlText w:val=""/>
      <w:lvlJc w:val="left"/>
      <w:pPr>
        <w:tabs>
          <w:tab w:val="num" w:pos="2160"/>
        </w:tabs>
        <w:ind w:left="216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12A4824"/>
    <w:multiLevelType w:val="hybridMultilevel"/>
    <w:tmpl w:val="888C0190"/>
    <w:lvl w:ilvl="0" w:tplc="0409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E43B75"/>
    <w:multiLevelType w:val="hybridMultilevel"/>
    <w:tmpl w:val="55CA7BA6"/>
    <w:lvl w:ilvl="0" w:tplc="0409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53A90"/>
    <w:multiLevelType w:val="hybridMultilevel"/>
    <w:tmpl w:val="01BE2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A147A6"/>
    <w:multiLevelType w:val="hybridMultilevel"/>
    <w:tmpl w:val="1A1ACF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7D458B"/>
    <w:multiLevelType w:val="hybridMultilevel"/>
    <w:tmpl w:val="38DEE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B431FE"/>
    <w:multiLevelType w:val="hybridMultilevel"/>
    <w:tmpl w:val="8A882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E33A55"/>
    <w:multiLevelType w:val="hybridMultilevel"/>
    <w:tmpl w:val="0D523D4A"/>
    <w:lvl w:ilvl="0" w:tplc="59C8B0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B240391"/>
    <w:multiLevelType w:val="hybridMultilevel"/>
    <w:tmpl w:val="09BE3C6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52258D1"/>
    <w:multiLevelType w:val="hybridMultilevel"/>
    <w:tmpl w:val="B35EC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7609EC"/>
    <w:multiLevelType w:val="hybridMultilevel"/>
    <w:tmpl w:val="C694D5F8"/>
    <w:lvl w:ilvl="0" w:tplc="F2F2CF48">
      <w:start w:val="3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95A58"/>
    <w:multiLevelType w:val="hybridMultilevel"/>
    <w:tmpl w:val="769CC9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6"/>
  </w:num>
  <w:num w:numId="4">
    <w:abstractNumId w:val="0"/>
  </w:num>
  <w:num w:numId="5">
    <w:abstractNumId w:val="11"/>
  </w:num>
  <w:num w:numId="6">
    <w:abstractNumId w:val="15"/>
  </w:num>
  <w:num w:numId="7">
    <w:abstractNumId w:val="12"/>
  </w:num>
  <w:num w:numId="8">
    <w:abstractNumId w:val="10"/>
  </w:num>
  <w:num w:numId="9">
    <w:abstractNumId w:val="4"/>
  </w:num>
  <w:num w:numId="10">
    <w:abstractNumId w:val="9"/>
  </w:num>
  <w:num w:numId="11">
    <w:abstractNumId w:val="17"/>
  </w:num>
  <w:num w:numId="12">
    <w:abstractNumId w:val="13"/>
  </w:num>
  <w:num w:numId="13">
    <w:abstractNumId w:val="14"/>
  </w:num>
  <w:num w:numId="14">
    <w:abstractNumId w:val="3"/>
  </w:num>
  <w:num w:numId="15">
    <w:abstractNumId w:val="8"/>
  </w:num>
  <w:num w:numId="16">
    <w:abstractNumId w:val="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BEB"/>
    <w:rsid w:val="00044A16"/>
    <w:rsid w:val="00073A88"/>
    <w:rsid w:val="000840CE"/>
    <w:rsid w:val="000E12A8"/>
    <w:rsid w:val="000E1A93"/>
    <w:rsid w:val="000E5F06"/>
    <w:rsid w:val="0014701B"/>
    <w:rsid w:val="001763D8"/>
    <w:rsid w:val="00185B24"/>
    <w:rsid w:val="001F721C"/>
    <w:rsid w:val="00202020"/>
    <w:rsid w:val="002B53B9"/>
    <w:rsid w:val="002F4BB0"/>
    <w:rsid w:val="0030795C"/>
    <w:rsid w:val="00346D86"/>
    <w:rsid w:val="0034757A"/>
    <w:rsid w:val="00371965"/>
    <w:rsid w:val="003A634E"/>
    <w:rsid w:val="003C45EA"/>
    <w:rsid w:val="00446154"/>
    <w:rsid w:val="004939E3"/>
    <w:rsid w:val="004B1757"/>
    <w:rsid w:val="004B228F"/>
    <w:rsid w:val="004B5AB5"/>
    <w:rsid w:val="004D10D9"/>
    <w:rsid w:val="004E00A3"/>
    <w:rsid w:val="00501F2B"/>
    <w:rsid w:val="00555C52"/>
    <w:rsid w:val="00557861"/>
    <w:rsid w:val="00582689"/>
    <w:rsid w:val="00583CA5"/>
    <w:rsid w:val="005B3BEB"/>
    <w:rsid w:val="005D2800"/>
    <w:rsid w:val="005E5E69"/>
    <w:rsid w:val="005F5A20"/>
    <w:rsid w:val="005F72BC"/>
    <w:rsid w:val="0064374B"/>
    <w:rsid w:val="006D1066"/>
    <w:rsid w:val="007375DA"/>
    <w:rsid w:val="00772319"/>
    <w:rsid w:val="007F627F"/>
    <w:rsid w:val="00836283"/>
    <w:rsid w:val="00844252"/>
    <w:rsid w:val="008A5C81"/>
    <w:rsid w:val="008C7B2F"/>
    <w:rsid w:val="008E096C"/>
    <w:rsid w:val="009058D7"/>
    <w:rsid w:val="00914791"/>
    <w:rsid w:val="00934E30"/>
    <w:rsid w:val="00950ABC"/>
    <w:rsid w:val="00985E6E"/>
    <w:rsid w:val="00993974"/>
    <w:rsid w:val="009A1876"/>
    <w:rsid w:val="009C14DC"/>
    <w:rsid w:val="00A11934"/>
    <w:rsid w:val="00A2753C"/>
    <w:rsid w:val="00A35247"/>
    <w:rsid w:val="00A41A92"/>
    <w:rsid w:val="00A723B2"/>
    <w:rsid w:val="00A76E02"/>
    <w:rsid w:val="00AA6DD8"/>
    <w:rsid w:val="00AC0947"/>
    <w:rsid w:val="00AC6707"/>
    <w:rsid w:val="00B02B7E"/>
    <w:rsid w:val="00B03194"/>
    <w:rsid w:val="00B066A5"/>
    <w:rsid w:val="00B2566A"/>
    <w:rsid w:val="00B3373B"/>
    <w:rsid w:val="00B50736"/>
    <w:rsid w:val="00B56380"/>
    <w:rsid w:val="00B90852"/>
    <w:rsid w:val="00B90EE9"/>
    <w:rsid w:val="00BA59A5"/>
    <w:rsid w:val="00BE02CC"/>
    <w:rsid w:val="00C03323"/>
    <w:rsid w:val="00C40564"/>
    <w:rsid w:val="00C6098D"/>
    <w:rsid w:val="00C60A00"/>
    <w:rsid w:val="00C813B1"/>
    <w:rsid w:val="00D536B9"/>
    <w:rsid w:val="00D93B1A"/>
    <w:rsid w:val="00D9584F"/>
    <w:rsid w:val="00DC4C1F"/>
    <w:rsid w:val="00E14612"/>
    <w:rsid w:val="00E22AD4"/>
    <w:rsid w:val="00E23483"/>
    <w:rsid w:val="00E7405E"/>
    <w:rsid w:val="00EA0B46"/>
    <w:rsid w:val="00ED6DAC"/>
    <w:rsid w:val="00EE067D"/>
    <w:rsid w:val="00EE6AF6"/>
    <w:rsid w:val="00F169F2"/>
    <w:rsid w:val="00F6002F"/>
    <w:rsid w:val="00F87875"/>
    <w:rsid w:val="00F962DB"/>
    <w:rsid w:val="00FB2DCF"/>
    <w:rsid w:val="00FE307A"/>
    <w:rsid w:val="00FF4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590A78-2512-433F-B6E2-2D4D1E43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F169F2"/>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7F627F"/>
    <w:rPr>
      <w:color w:val="0000FF"/>
      <w:u w:val="single"/>
    </w:rPr>
  </w:style>
  <w:style w:type="character" w:styleId="GevolgdeHyperlink">
    <w:name w:val="FollowedHyperlink"/>
    <w:rsid w:val="007F627F"/>
    <w:rPr>
      <w:color w:val="800080"/>
      <w:u w:val="single"/>
    </w:rPr>
  </w:style>
  <w:style w:type="paragraph" w:styleId="Voettekst">
    <w:name w:val="footer"/>
    <w:basedOn w:val="Standaard"/>
    <w:rsid w:val="00E14612"/>
    <w:pPr>
      <w:tabs>
        <w:tab w:val="center" w:pos="4536"/>
        <w:tab w:val="right" w:pos="9072"/>
      </w:tabs>
    </w:pPr>
  </w:style>
  <w:style w:type="character" w:styleId="Paginanummer">
    <w:name w:val="page number"/>
    <w:basedOn w:val="Standaardalinea-lettertype"/>
    <w:rsid w:val="00E14612"/>
  </w:style>
  <w:style w:type="paragraph" w:styleId="Tekstzonderopmaak">
    <w:name w:val="Plain Text"/>
    <w:basedOn w:val="Standaard"/>
    <w:link w:val="TekstzonderopmaakChar"/>
    <w:rsid w:val="00FF4FA2"/>
    <w:pPr>
      <w:spacing w:line="280" w:lineRule="exact"/>
    </w:pPr>
    <w:rPr>
      <w:rFonts w:ascii="Courier New" w:hAnsi="Courier New" w:cs="Courier New"/>
    </w:rPr>
  </w:style>
  <w:style w:type="character" w:customStyle="1" w:styleId="TekstzonderopmaakChar">
    <w:name w:val="Tekst zonder opmaak Char"/>
    <w:link w:val="Tekstzonderopmaak"/>
    <w:rsid w:val="00FF4F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2E</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dc:title>
  <dc:subject/>
  <dc:creator>H. Arends</dc:creator>
  <cp:keywords/>
  <cp:lastModifiedBy>Annelies van der Vis</cp:lastModifiedBy>
  <cp:revision>2</cp:revision>
  <cp:lastPrinted>2009-11-17T14:57:00Z</cp:lastPrinted>
  <dcterms:created xsi:type="dcterms:W3CDTF">2016-11-22T10:21:00Z</dcterms:created>
  <dcterms:modified xsi:type="dcterms:W3CDTF">2016-11-22T10:21:00Z</dcterms:modified>
</cp:coreProperties>
</file>